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3D5F906D" w14:textId="77777777" w:rsidR="00A9208C" w:rsidRDefault="00C20E8E" w:rsidP="00716F2E">
      <w:pPr>
        <w:spacing w:line="560" w:lineRule="exact"/>
        <w:rPr>
          <w:rFonts w:ascii="メイリオ" w:eastAsia="メイリオ" w:hAnsi="メイリオ" w:cs="メイリオ"/>
          <w:b/>
          <w:bCs/>
          <w:sz w:val="44"/>
          <w:szCs w:val="44"/>
        </w:rPr>
      </w:pPr>
      <w:r>
        <w:rPr>
          <w:rFonts w:ascii="HGP創英角ｺﾞｼｯｸUB" w:eastAsia="HGP創英角ｺﾞｼｯｸUB" w:hAnsi="HGP創英角ｺﾞｼｯｸUB" w:hint="eastAsia"/>
          <w:iCs/>
          <w:spacing w:val="20"/>
          <w:sz w:val="28"/>
          <w:szCs w:val="28"/>
        </w:rPr>
        <w:t xml:space="preserve">　　　　　　　　</w:t>
      </w:r>
      <w:r w:rsidR="00716F2E" w:rsidRPr="00716F2E">
        <w:rPr>
          <w:rFonts w:ascii="メイリオ" w:eastAsia="メイリオ" w:hAnsi="メイリオ" w:cs="メイリオ" w:hint="eastAsia"/>
          <w:b/>
          <w:bCs/>
          <w:sz w:val="44"/>
          <w:szCs w:val="44"/>
        </w:rPr>
        <w:t>腐食の基礎</w:t>
      </w:r>
    </w:p>
    <w:p w14:paraId="639AE00C" w14:textId="7FC82C7C" w:rsidR="00C20E8E" w:rsidRPr="00735D77" w:rsidRDefault="00716F2E" w:rsidP="00735D77">
      <w:pPr>
        <w:spacing w:line="400" w:lineRule="exact"/>
        <w:ind w:firstLineChars="500" w:firstLine="1600"/>
        <w:rPr>
          <w:rFonts w:ascii="メイリオ" w:eastAsia="メイリオ" w:hAnsi="メイリオ"/>
          <w:sz w:val="16"/>
          <w:szCs w:val="18"/>
        </w:rPr>
      </w:pPr>
      <w:r w:rsidRPr="00735D77">
        <w:rPr>
          <w:rFonts w:ascii="メイリオ" w:eastAsia="メイリオ" w:hAnsi="メイリオ" w:cs="メイリオ" w:hint="eastAsia"/>
          <w:b/>
          <w:bCs/>
          <w:sz w:val="32"/>
          <w:szCs w:val="32"/>
        </w:rPr>
        <w:t>~腐食トラブル発生時の分析および腐食試験の実例~</w:t>
      </w:r>
    </w:p>
    <w:p w14:paraId="4819B602" w14:textId="39B9444A" w:rsidR="00A9208C" w:rsidRDefault="00A9208C" w:rsidP="00716F2E">
      <w:pPr>
        <w:spacing w:line="280" w:lineRule="exact"/>
        <w:ind w:firstLineChars="100" w:firstLine="210"/>
        <w:rPr>
          <w:rFonts w:ascii="メイリオ" w:eastAsia="メイリオ" w:hAnsi="メイリオ"/>
          <w:sz w:val="24"/>
          <w:szCs w:val="24"/>
        </w:rPr>
      </w:pPr>
      <w:r>
        <w:rPr>
          <w:rFonts w:ascii="メイリオ" w:eastAsia="メイリオ" w:hAnsi="メイリオ"/>
          <w:noProof/>
        </w:rPr>
        <mc:AlternateContent>
          <mc:Choice Requires="wps">
            <w:drawing>
              <wp:anchor distT="0" distB="0" distL="114300" distR="114300" simplePos="0" relativeHeight="251692032" behindDoc="0" locked="0" layoutInCell="1" allowOverlap="1" wp14:anchorId="7A37C521" wp14:editId="280D90E4">
                <wp:simplePos x="0" y="0"/>
                <wp:positionH relativeFrom="margin">
                  <wp:posOffset>-91440</wp:posOffset>
                </wp:positionH>
                <wp:positionV relativeFrom="paragraph">
                  <wp:posOffset>85090</wp:posOffset>
                </wp:positionV>
                <wp:extent cx="6334125" cy="32099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334125" cy="3209925"/>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982C1" id="角丸四角形 1" o:spid="_x0000_s1026" style="position:absolute;margin-left:-7.2pt;margin-top:6.7pt;width:498.75pt;height:25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" filled="f" strokecolor="black [3213]" strokeweight="1pt">
                <v:stroke dashstyle="1 1" joinstyle="miter"/>
                <w10:wrap anchorx="margin"/>
              </v:roundrect>
            </w:pict>
          </mc:Fallback>
        </mc:AlternateContent>
      </w:r>
    </w:p>
    <w:p w14:paraId="29C52E4E" w14:textId="7E5237B6" w:rsidR="00735D77" w:rsidRDefault="00716F2E" w:rsidP="00716F2E">
      <w:pPr>
        <w:spacing w:line="280" w:lineRule="exact"/>
        <w:ind w:firstLineChars="100" w:firstLine="240"/>
        <w:rPr>
          <w:rFonts w:ascii="メイリオ" w:eastAsia="メイリオ" w:hAnsi="メイリオ"/>
          <w:sz w:val="24"/>
          <w:szCs w:val="24"/>
        </w:rPr>
      </w:pPr>
      <w:r w:rsidRPr="00716F2E">
        <w:rPr>
          <w:rFonts w:ascii="メイリオ" w:eastAsia="メイリオ" w:hAnsi="メイリオ"/>
          <w:sz w:val="24"/>
          <w:szCs w:val="24"/>
        </w:rPr>
        <w:t>金属製品にとって腐食トラブルはつきものであり、その原因調査と再発防止を目的に、腐食物の分析や腐食試験が</w:t>
      </w:r>
      <w:r w:rsidR="00B86F85">
        <w:rPr>
          <w:rFonts w:ascii="メイリオ" w:eastAsia="メイリオ" w:hAnsi="メイリオ" w:hint="eastAsia"/>
          <w:sz w:val="24"/>
          <w:szCs w:val="24"/>
        </w:rPr>
        <w:t>しばしば</w:t>
      </w:r>
      <w:r w:rsidRPr="00716F2E">
        <w:rPr>
          <w:rFonts w:ascii="メイリオ" w:eastAsia="メイリオ" w:hAnsi="メイリオ"/>
          <w:sz w:val="24"/>
          <w:szCs w:val="24"/>
        </w:rPr>
        <w:t>行われ</w:t>
      </w:r>
      <w:r w:rsidR="00B86F85">
        <w:rPr>
          <w:rFonts w:ascii="メイリオ" w:eastAsia="メイリオ" w:hAnsi="メイリオ" w:hint="eastAsia"/>
          <w:sz w:val="24"/>
          <w:szCs w:val="24"/>
        </w:rPr>
        <w:t>ます</w:t>
      </w:r>
      <w:r w:rsidRPr="00716F2E">
        <w:rPr>
          <w:rFonts w:ascii="メイリオ" w:eastAsia="メイリオ" w:hAnsi="メイリオ"/>
          <w:sz w:val="24"/>
          <w:szCs w:val="24"/>
        </w:rPr>
        <w:t>。しかしながら、正確な結果を得ること</w:t>
      </w:r>
      <w:r w:rsidR="00B86F85">
        <w:rPr>
          <w:rFonts w:ascii="メイリオ" w:eastAsia="メイリオ" w:hAnsi="メイリオ" w:hint="eastAsia"/>
          <w:sz w:val="24"/>
          <w:szCs w:val="24"/>
        </w:rPr>
        <w:t>に加え、その</w:t>
      </w:r>
      <w:r w:rsidRPr="00716F2E">
        <w:rPr>
          <w:rFonts w:ascii="メイリオ" w:eastAsia="メイリオ" w:hAnsi="メイリオ"/>
          <w:sz w:val="24"/>
          <w:szCs w:val="24"/>
        </w:rPr>
        <w:t>結果を</w:t>
      </w:r>
      <w:r w:rsidR="00B86F85">
        <w:rPr>
          <w:rFonts w:ascii="メイリオ" w:eastAsia="メイリオ" w:hAnsi="メイリオ" w:hint="eastAsia"/>
          <w:sz w:val="24"/>
          <w:szCs w:val="24"/>
        </w:rPr>
        <w:t>適切に</w:t>
      </w:r>
      <w:r w:rsidRPr="00716F2E">
        <w:rPr>
          <w:rFonts w:ascii="メイリオ" w:eastAsia="メイリオ" w:hAnsi="メイリオ"/>
          <w:sz w:val="24"/>
          <w:szCs w:val="24"/>
        </w:rPr>
        <w:t>解釈して</w:t>
      </w:r>
      <w:r w:rsidR="00B86F85">
        <w:rPr>
          <w:rFonts w:ascii="メイリオ" w:eastAsia="メイリオ" w:hAnsi="メイリオ" w:hint="eastAsia"/>
          <w:sz w:val="24"/>
          <w:szCs w:val="24"/>
        </w:rPr>
        <w:t>有効な</w:t>
      </w:r>
      <w:r w:rsidRPr="00716F2E">
        <w:rPr>
          <w:rFonts w:ascii="メイリオ" w:eastAsia="メイリオ" w:hAnsi="メイリオ"/>
          <w:sz w:val="24"/>
          <w:szCs w:val="24"/>
        </w:rPr>
        <w:t>対策</w:t>
      </w:r>
      <w:r w:rsidR="00B86F85">
        <w:rPr>
          <w:rFonts w:ascii="メイリオ" w:eastAsia="メイリオ" w:hAnsi="メイリオ" w:hint="eastAsia"/>
          <w:sz w:val="24"/>
          <w:szCs w:val="24"/>
        </w:rPr>
        <w:t>へとつなげるために</w:t>
      </w:r>
      <w:r w:rsidRPr="00716F2E">
        <w:rPr>
          <w:rFonts w:ascii="メイリオ" w:eastAsia="メイリオ" w:hAnsi="メイリオ"/>
          <w:sz w:val="24"/>
          <w:szCs w:val="24"/>
        </w:rPr>
        <w:t>は</w:t>
      </w:r>
      <w:r w:rsidR="00B86F85">
        <w:rPr>
          <w:rFonts w:ascii="メイリオ" w:eastAsia="メイリオ" w:hAnsi="メイリオ" w:hint="eastAsia"/>
          <w:sz w:val="24"/>
          <w:szCs w:val="24"/>
        </w:rPr>
        <w:t>、</w:t>
      </w:r>
      <w:r w:rsidRPr="00716F2E">
        <w:rPr>
          <w:rFonts w:ascii="メイリオ" w:eastAsia="メイリオ" w:hAnsi="メイリオ"/>
          <w:sz w:val="24"/>
          <w:szCs w:val="24"/>
        </w:rPr>
        <w:t>腐食について多くの知識や経験が必要となります。</w:t>
      </w:r>
    </w:p>
    <w:p w14:paraId="136B7421" w14:textId="208ABB75" w:rsidR="00660F4A" w:rsidRPr="00660F4A" w:rsidRDefault="00A9208C" w:rsidP="00716F2E">
      <w:pPr>
        <w:spacing w:line="280" w:lineRule="exact"/>
        <w:ind w:firstLineChars="100" w:firstLine="240"/>
        <w:rPr>
          <w:rFonts w:ascii="メイリオ" w:eastAsia="メイリオ" w:hAnsi="メイリオ"/>
          <w:sz w:val="18"/>
          <w:szCs w:val="18"/>
        </w:rPr>
      </w:pPr>
      <w:r>
        <w:rPr>
          <w:rFonts w:ascii="メイリオ" w:eastAsia="メイリオ" w:hAnsi="メイリオ" w:hint="eastAsia"/>
          <w:sz w:val="24"/>
          <w:szCs w:val="24"/>
        </w:rPr>
        <w:t>本研修では</w:t>
      </w:r>
      <w:r w:rsidR="00716F2E" w:rsidRPr="00716F2E">
        <w:rPr>
          <w:rFonts w:ascii="メイリオ" w:eastAsia="メイリオ" w:hAnsi="メイリオ"/>
          <w:sz w:val="24"/>
          <w:szCs w:val="24"/>
        </w:rPr>
        <w:t>、腐食の基礎知識について学んだ上で、腐食トラブル発生時の代表的な分析方法や腐食試験方法を講義で紹介します。さらに、講義で</w:t>
      </w:r>
      <w:r w:rsidR="00B86F85">
        <w:rPr>
          <w:rFonts w:ascii="メイリオ" w:eastAsia="メイリオ" w:hAnsi="メイリオ" w:hint="eastAsia"/>
          <w:sz w:val="24"/>
          <w:szCs w:val="24"/>
        </w:rPr>
        <w:t>取り上げた分析</w:t>
      </w:r>
      <w:r w:rsidR="00716F2E" w:rsidRPr="00716F2E">
        <w:rPr>
          <w:rFonts w:ascii="メイリオ" w:eastAsia="メイリオ" w:hAnsi="メイリオ"/>
          <w:sz w:val="24"/>
          <w:szCs w:val="24"/>
        </w:rPr>
        <w:t>（SEM-EDX）</w:t>
      </w:r>
      <w:r w:rsidR="00B86F85">
        <w:rPr>
          <w:rFonts w:ascii="メイリオ" w:eastAsia="メイリオ" w:hAnsi="メイリオ" w:hint="eastAsia"/>
          <w:sz w:val="24"/>
          <w:szCs w:val="24"/>
        </w:rPr>
        <w:t>および</w:t>
      </w:r>
      <w:r w:rsidR="00716F2E" w:rsidRPr="00716F2E">
        <w:rPr>
          <w:rFonts w:ascii="メイリオ" w:eastAsia="メイリオ" w:hAnsi="メイリオ"/>
          <w:sz w:val="24"/>
          <w:szCs w:val="24"/>
        </w:rPr>
        <w:t>腐食試験（簡易腐食試験）の実演を行い、</w:t>
      </w:r>
      <w:r w:rsidR="00B86F85">
        <w:rPr>
          <w:rFonts w:ascii="メイリオ" w:eastAsia="メイリオ" w:hAnsi="メイリオ" w:hint="eastAsia"/>
          <w:sz w:val="24"/>
          <w:szCs w:val="24"/>
        </w:rPr>
        <w:t>実施時の</w:t>
      </w:r>
      <w:r w:rsidR="00CF7E12">
        <w:rPr>
          <w:rFonts w:ascii="メイリオ" w:eastAsia="メイリオ" w:hAnsi="メイリオ" w:hint="eastAsia"/>
          <w:sz w:val="24"/>
          <w:szCs w:val="24"/>
        </w:rPr>
        <w:t>注意点や</w:t>
      </w:r>
      <w:r w:rsidR="00716F2E" w:rsidRPr="00716F2E">
        <w:rPr>
          <w:rFonts w:ascii="メイリオ" w:eastAsia="メイリオ" w:hAnsi="メイリオ"/>
          <w:sz w:val="24"/>
          <w:szCs w:val="24"/>
        </w:rPr>
        <w:t>得られた結果</w:t>
      </w:r>
      <w:r w:rsidR="00CF7E12">
        <w:rPr>
          <w:rFonts w:ascii="メイリオ" w:eastAsia="メイリオ" w:hAnsi="メイリオ" w:hint="eastAsia"/>
          <w:sz w:val="24"/>
          <w:szCs w:val="24"/>
        </w:rPr>
        <w:t>の</w:t>
      </w:r>
      <w:r w:rsidR="00716F2E" w:rsidRPr="00716F2E">
        <w:rPr>
          <w:rFonts w:ascii="メイリオ" w:eastAsia="メイリオ" w:hAnsi="メイリオ"/>
          <w:sz w:val="24"/>
          <w:szCs w:val="24"/>
        </w:rPr>
        <w:t>解釈</w:t>
      </w:r>
      <w:r w:rsidR="00B86F85">
        <w:rPr>
          <w:rFonts w:ascii="メイリオ" w:eastAsia="メイリオ" w:hAnsi="メイリオ" w:hint="eastAsia"/>
          <w:sz w:val="24"/>
          <w:szCs w:val="24"/>
        </w:rPr>
        <w:t>や</w:t>
      </w:r>
      <w:r w:rsidR="00716F2E" w:rsidRPr="00716F2E">
        <w:rPr>
          <w:rFonts w:ascii="メイリオ" w:eastAsia="メイリオ" w:hAnsi="メイリオ"/>
          <w:sz w:val="24"/>
          <w:szCs w:val="24"/>
        </w:rPr>
        <w:t>対策</w:t>
      </w:r>
      <w:r w:rsidR="00CF7E12">
        <w:rPr>
          <w:rFonts w:ascii="メイリオ" w:eastAsia="メイリオ" w:hAnsi="メイリオ" w:hint="eastAsia"/>
          <w:sz w:val="24"/>
          <w:szCs w:val="24"/>
        </w:rPr>
        <w:t>方法など</w:t>
      </w:r>
      <w:r w:rsidR="00D51997">
        <w:rPr>
          <w:rFonts w:ascii="メイリオ" w:eastAsia="メイリオ" w:hAnsi="メイリオ" w:hint="eastAsia"/>
          <w:sz w:val="24"/>
          <w:szCs w:val="24"/>
        </w:rPr>
        <w:t>について</w:t>
      </w:r>
      <w:r w:rsidR="00B86F85">
        <w:rPr>
          <w:rFonts w:ascii="メイリオ" w:eastAsia="メイリオ" w:hAnsi="メイリオ" w:hint="eastAsia"/>
          <w:sz w:val="24"/>
          <w:szCs w:val="24"/>
        </w:rPr>
        <w:t>具体的な</w:t>
      </w:r>
      <w:r w:rsidR="00716F2E" w:rsidRPr="00716F2E">
        <w:rPr>
          <w:rFonts w:ascii="メイリオ" w:eastAsia="メイリオ" w:hAnsi="メイリオ"/>
          <w:sz w:val="24"/>
          <w:szCs w:val="24"/>
        </w:rPr>
        <w:t>実例を</w:t>
      </w:r>
      <w:r w:rsidR="00B86F85">
        <w:rPr>
          <w:rFonts w:ascii="メイリオ" w:eastAsia="メイリオ" w:hAnsi="メイリオ" w:hint="eastAsia"/>
          <w:sz w:val="24"/>
          <w:szCs w:val="24"/>
        </w:rPr>
        <w:t>交えて</w:t>
      </w:r>
      <w:r w:rsidR="00716F2E" w:rsidRPr="00716F2E">
        <w:rPr>
          <w:rFonts w:ascii="メイリオ" w:eastAsia="メイリオ" w:hAnsi="メイリオ"/>
          <w:sz w:val="24"/>
          <w:szCs w:val="24"/>
        </w:rPr>
        <w:t>説明いたします。</w:t>
      </w:r>
    </w:p>
    <w:p w14:paraId="1F6C0E32" w14:textId="77777777" w:rsidR="00660F4A" w:rsidRPr="00660F4A" w:rsidRDefault="00660F4A" w:rsidP="00660F4A">
      <w:pPr>
        <w:spacing w:line="280" w:lineRule="exact"/>
        <w:rPr>
          <w:rFonts w:ascii="メイリオ" w:eastAsia="メイリオ" w:hAnsi="メイリオ"/>
          <w:sz w:val="18"/>
          <w:szCs w:val="18"/>
        </w:rPr>
      </w:pPr>
    </w:p>
    <w:p w14:paraId="0F69592D" w14:textId="77777777" w:rsidR="00660F4A" w:rsidRPr="00E92418" w:rsidRDefault="00660F4A" w:rsidP="00660F4A">
      <w:pPr>
        <w:spacing w:line="280" w:lineRule="exact"/>
        <w:rPr>
          <w:rFonts w:ascii="メイリオ" w:eastAsia="メイリオ" w:hAnsi="メイリオ"/>
          <w:sz w:val="22"/>
        </w:rPr>
      </w:pPr>
      <w:r w:rsidRPr="00E92418">
        <w:rPr>
          <w:rFonts w:ascii="メイリオ" w:eastAsia="メイリオ" w:hAnsi="メイリオ" w:hint="eastAsia"/>
          <w:sz w:val="22"/>
        </w:rPr>
        <w:t>＜プログラム＞</w:t>
      </w:r>
    </w:p>
    <w:p w14:paraId="3E209416" w14:textId="026E640E" w:rsidR="00716F2E" w:rsidRPr="00716F2E" w:rsidRDefault="00716F2E" w:rsidP="00716F2E">
      <w:pPr>
        <w:spacing w:line="280" w:lineRule="exact"/>
        <w:rPr>
          <w:rFonts w:ascii="メイリオ" w:eastAsia="メイリオ" w:hAnsi="メイリオ"/>
          <w:sz w:val="22"/>
        </w:rPr>
      </w:pPr>
      <w:r w:rsidRPr="00716F2E">
        <w:rPr>
          <w:rFonts w:ascii="メイリオ" w:eastAsia="メイリオ" w:hAnsi="メイリオ" w:hint="eastAsia"/>
          <w:sz w:val="22"/>
        </w:rPr>
        <w:t>１．腐食の基礎に関する講義　　　　　　　　　　　　　　　　１３</w:t>
      </w:r>
      <w:r w:rsidR="00735D77">
        <w:rPr>
          <w:rFonts w:ascii="メイリオ" w:eastAsia="メイリオ" w:hAnsi="メイリオ" w:hint="eastAsia"/>
          <w:sz w:val="22"/>
        </w:rPr>
        <w:t>：</w:t>
      </w:r>
      <w:r w:rsidRPr="00716F2E">
        <w:rPr>
          <w:rFonts w:ascii="メイリオ" w:eastAsia="メイリオ" w:hAnsi="メイリオ" w:hint="eastAsia"/>
          <w:sz w:val="22"/>
        </w:rPr>
        <w:t>２０～１５</w:t>
      </w:r>
      <w:r w:rsidR="00735D77">
        <w:rPr>
          <w:rFonts w:ascii="メイリオ" w:eastAsia="メイリオ" w:hAnsi="メイリオ" w:hint="eastAsia"/>
          <w:sz w:val="22"/>
        </w:rPr>
        <w:t>：</w:t>
      </w:r>
      <w:r w:rsidRPr="00716F2E">
        <w:rPr>
          <w:rFonts w:ascii="メイリオ" w:eastAsia="メイリオ" w:hAnsi="メイリオ" w:hint="eastAsia"/>
          <w:sz w:val="22"/>
        </w:rPr>
        <w:t>２０</w:t>
      </w:r>
    </w:p>
    <w:p w14:paraId="02DDF72C" w14:textId="6890E035" w:rsidR="00716F2E" w:rsidRDefault="00716F2E" w:rsidP="006E286B">
      <w:pPr>
        <w:spacing w:line="280" w:lineRule="exact"/>
        <w:ind w:firstLineChars="300" w:firstLine="660"/>
        <w:rPr>
          <w:rFonts w:ascii="メイリオ" w:eastAsia="メイリオ" w:hAnsi="メイリオ"/>
          <w:sz w:val="22"/>
        </w:rPr>
      </w:pPr>
      <w:r w:rsidRPr="00716F2E">
        <w:rPr>
          <w:rFonts w:ascii="メイリオ" w:eastAsia="メイリオ" w:hAnsi="メイリオ" w:hint="eastAsia"/>
          <w:sz w:val="22"/>
        </w:rPr>
        <w:t>腐食の基礎</w:t>
      </w:r>
      <w:r w:rsidR="006E286B">
        <w:rPr>
          <w:rFonts w:ascii="メイリオ" w:eastAsia="メイリオ" w:hAnsi="メイリオ" w:hint="eastAsia"/>
          <w:sz w:val="22"/>
        </w:rPr>
        <w:t>および</w:t>
      </w:r>
      <w:r w:rsidRPr="00716F2E">
        <w:rPr>
          <w:rFonts w:ascii="メイリオ" w:eastAsia="メイリオ" w:hAnsi="メイリオ" w:hint="eastAsia"/>
          <w:sz w:val="22"/>
        </w:rPr>
        <w:t>腐食発生時の代表的な分析方法や腐食試験方法について</w:t>
      </w:r>
    </w:p>
    <w:p w14:paraId="379406A7" w14:textId="74FA9CE1" w:rsidR="00716F2E" w:rsidRPr="00716F2E" w:rsidRDefault="00716F2E" w:rsidP="00716F2E">
      <w:pPr>
        <w:spacing w:line="280" w:lineRule="exact"/>
        <w:rPr>
          <w:rFonts w:ascii="メイリオ" w:eastAsia="メイリオ" w:hAnsi="メイリオ"/>
          <w:sz w:val="22"/>
        </w:rPr>
      </w:pPr>
      <w:r w:rsidRPr="00716F2E">
        <w:rPr>
          <w:rFonts w:ascii="メイリオ" w:eastAsia="メイリオ" w:hAnsi="メイリオ" w:hint="eastAsia"/>
          <w:sz w:val="22"/>
        </w:rPr>
        <w:t>２．腐食物の分析および腐食試験の実例の紹介　　　　　　　　１５</w:t>
      </w:r>
      <w:r w:rsidR="00735D77">
        <w:rPr>
          <w:rFonts w:ascii="メイリオ" w:eastAsia="メイリオ" w:hAnsi="メイリオ" w:hint="eastAsia"/>
          <w:sz w:val="22"/>
        </w:rPr>
        <w:t>：</w:t>
      </w:r>
      <w:r w:rsidRPr="00716F2E">
        <w:rPr>
          <w:rFonts w:ascii="メイリオ" w:eastAsia="メイリオ" w:hAnsi="メイリオ" w:hint="eastAsia"/>
          <w:sz w:val="22"/>
        </w:rPr>
        <w:t>３０～１６</w:t>
      </w:r>
      <w:r w:rsidR="00735D77">
        <w:rPr>
          <w:rFonts w:ascii="メイリオ" w:eastAsia="メイリオ" w:hAnsi="メイリオ" w:hint="eastAsia"/>
          <w:sz w:val="22"/>
        </w:rPr>
        <w:t>：</w:t>
      </w:r>
      <w:r w:rsidRPr="00716F2E">
        <w:rPr>
          <w:rFonts w:ascii="メイリオ" w:eastAsia="メイリオ" w:hAnsi="メイリオ" w:hint="eastAsia"/>
          <w:sz w:val="22"/>
        </w:rPr>
        <w:t>５０</w:t>
      </w:r>
    </w:p>
    <w:p w14:paraId="44D00FDB" w14:textId="27C8403E" w:rsidR="00716F2E" w:rsidRPr="00716F2E" w:rsidRDefault="00716F2E" w:rsidP="00716F2E">
      <w:pPr>
        <w:spacing w:line="280" w:lineRule="exact"/>
        <w:ind w:firstLineChars="200" w:firstLine="440"/>
        <w:rPr>
          <w:rFonts w:ascii="メイリオ" w:eastAsia="メイリオ" w:hAnsi="メイリオ"/>
          <w:sz w:val="22"/>
        </w:rPr>
      </w:pPr>
      <w:r w:rsidRPr="00716F2E">
        <w:rPr>
          <w:rFonts w:ascii="メイリオ" w:eastAsia="メイリオ" w:hAnsi="メイリオ" w:hint="eastAsia"/>
          <w:sz w:val="22"/>
        </w:rPr>
        <w:t>２班に分かれて、下記の内容を交互に紹介（移動時間約１０分を含む）</w:t>
      </w:r>
    </w:p>
    <w:p w14:paraId="0216B7DE" w14:textId="18B88A39" w:rsidR="00716F2E" w:rsidRPr="00716F2E" w:rsidRDefault="00716F2E" w:rsidP="006E286B">
      <w:pPr>
        <w:spacing w:line="280" w:lineRule="exact"/>
        <w:ind w:firstLineChars="200" w:firstLine="440"/>
        <w:rPr>
          <w:rFonts w:ascii="メイリオ" w:eastAsia="メイリオ" w:hAnsi="メイリオ"/>
          <w:sz w:val="22"/>
        </w:rPr>
      </w:pPr>
      <w:r w:rsidRPr="00716F2E">
        <w:rPr>
          <w:rFonts w:ascii="メイリオ" w:eastAsia="メイリオ" w:hAnsi="メイリオ" w:hint="eastAsia"/>
          <w:sz w:val="22"/>
        </w:rPr>
        <w:t>・分析</w:t>
      </w:r>
      <w:r w:rsidR="006E286B">
        <w:rPr>
          <w:rFonts w:ascii="メイリオ" w:eastAsia="メイリオ" w:hAnsi="メイリオ" w:hint="eastAsia"/>
          <w:sz w:val="22"/>
        </w:rPr>
        <w:t>：</w:t>
      </w:r>
      <w:r w:rsidRPr="00716F2E">
        <w:rPr>
          <w:rFonts w:ascii="メイリオ" w:eastAsia="メイリオ" w:hAnsi="メイリオ"/>
          <w:sz w:val="22"/>
        </w:rPr>
        <w:t>SEM-EDX分析の実演</w:t>
      </w:r>
      <w:r w:rsidR="006E286B">
        <w:rPr>
          <w:rFonts w:ascii="メイリオ" w:eastAsia="メイリオ" w:hAnsi="メイリオ" w:hint="eastAsia"/>
          <w:sz w:val="22"/>
        </w:rPr>
        <w:t>および</w:t>
      </w:r>
      <w:r w:rsidRPr="00716F2E">
        <w:rPr>
          <w:rFonts w:ascii="メイリオ" w:eastAsia="メイリオ" w:hAnsi="メイリオ"/>
          <w:sz w:val="22"/>
        </w:rPr>
        <w:t>分析時の注意点や</w:t>
      </w:r>
      <w:r w:rsidR="00CF7E12">
        <w:rPr>
          <w:rFonts w:ascii="メイリオ" w:eastAsia="メイリオ" w:hAnsi="メイリオ" w:hint="eastAsia"/>
          <w:sz w:val="22"/>
        </w:rPr>
        <w:t>結果の</w:t>
      </w:r>
      <w:r w:rsidRPr="00716F2E">
        <w:rPr>
          <w:rFonts w:ascii="メイリオ" w:eastAsia="メイリオ" w:hAnsi="メイリオ"/>
          <w:sz w:val="22"/>
        </w:rPr>
        <w:t>解釈の</w:t>
      </w:r>
      <w:r w:rsidRPr="00716F2E">
        <w:rPr>
          <w:rFonts w:ascii="メイリオ" w:eastAsia="メイリオ" w:hAnsi="メイリオ" w:hint="eastAsia"/>
          <w:sz w:val="22"/>
        </w:rPr>
        <w:t>仕方</w:t>
      </w:r>
    </w:p>
    <w:p w14:paraId="0C06A541" w14:textId="27CFE4E7" w:rsidR="00735D77" w:rsidRDefault="00716F2E" w:rsidP="006E286B">
      <w:pPr>
        <w:spacing w:line="280" w:lineRule="exact"/>
        <w:ind w:firstLineChars="200" w:firstLine="440"/>
        <w:rPr>
          <w:rFonts w:ascii="メイリオ" w:eastAsia="メイリオ" w:hAnsi="メイリオ"/>
          <w:sz w:val="22"/>
        </w:rPr>
      </w:pPr>
      <w:r w:rsidRPr="00716F2E">
        <w:rPr>
          <w:rFonts w:ascii="メイリオ" w:eastAsia="メイリオ" w:hAnsi="メイリオ" w:hint="eastAsia"/>
          <w:sz w:val="22"/>
        </w:rPr>
        <w:t>・腐食試験</w:t>
      </w:r>
      <w:r w:rsidR="006E286B">
        <w:rPr>
          <w:rFonts w:ascii="メイリオ" w:eastAsia="メイリオ" w:hAnsi="メイリオ" w:hint="eastAsia"/>
          <w:sz w:val="22"/>
        </w:rPr>
        <w:t>：</w:t>
      </w:r>
      <w:r w:rsidRPr="00716F2E">
        <w:rPr>
          <w:rFonts w:ascii="メイリオ" w:eastAsia="メイリオ" w:hAnsi="メイリオ" w:hint="eastAsia"/>
          <w:sz w:val="22"/>
        </w:rPr>
        <w:t>簡易腐食試験</w:t>
      </w:r>
      <w:r w:rsidR="006E286B">
        <w:rPr>
          <w:rFonts w:ascii="メイリオ" w:eastAsia="メイリオ" w:hAnsi="メイリオ" w:hint="eastAsia"/>
          <w:sz w:val="22"/>
        </w:rPr>
        <w:t>の実演および</w:t>
      </w:r>
      <w:r w:rsidR="00B86F85">
        <w:rPr>
          <w:rFonts w:ascii="メイリオ" w:eastAsia="メイリオ" w:hAnsi="メイリオ" w:hint="eastAsia"/>
          <w:sz w:val="22"/>
        </w:rPr>
        <w:t>試験</w:t>
      </w:r>
      <w:r w:rsidR="00CF7E12">
        <w:rPr>
          <w:rFonts w:ascii="メイリオ" w:eastAsia="メイリオ" w:hAnsi="メイリオ" w:hint="eastAsia"/>
          <w:sz w:val="22"/>
        </w:rPr>
        <w:t>時の</w:t>
      </w:r>
      <w:r w:rsidRPr="00716F2E">
        <w:rPr>
          <w:rFonts w:ascii="メイリオ" w:eastAsia="メイリオ" w:hAnsi="メイリオ" w:hint="eastAsia"/>
          <w:sz w:val="22"/>
        </w:rPr>
        <w:t>注意点や結果の解釈の仕方</w:t>
      </w:r>
    </w:p>
    <w:p w14:paraId="1A0462B2" w14:textId="571057D1" w:rsidR="00A9208C" w:rsidRDefault="00716F2E" w:rsidP="007B13FD">
      <w:pPr>
        <w:spacing w:line="280" w:lineRule="exact"/>
        <w:rPr>
          <w:rFonts w:ascii="メイリオ" w:eastAsia="メイリオ" w:hAnsi="メイリオ"/>
          <w:sz w:val="22"/>
        </w:rPr>
      </w:pPr>
      <w:r w:rsidRPr="00716F2E">
        <w:rPr>
          <w:rFonts w:ascii="メイリオ" w:eastAsia="メイリオ" w:hAnsi="メイリオ" w:hint="eastAsia"/>
          <w:sz w:val="22"/>
        </w:rPr>
        <w:t xml:space="preserve">３．質疑応答　　　　　　　　　　　　　　　　　　　　　</w:t>
      </w:r>
      <w:r w:rsidR="00735D77">
        <w:rPr>
          <w:rFonts w:ascii="メイリオ" w:eastAsia="メイリオ" w:hAnsi="メイリオ" w:hint="eastAsia"/>
          <w:sz w:val="22"/>
        </w:rPr>
        <w:t xml:space="preserve">　　16：</w:t>
      </w:r>
      <w:r w:rsidRPr="00716F2E">
        <w:rPr>
          <w:rFonts w:ascii="メイリオ" w:eastAsia="メイリオ" w:hAnsi="メイリオ" w:hint="eastAsia"/>
          <w:sz w:val="22"/>
        </w:rPr>
        <w:t>５０～１７</w:t>
      </w:r>
      <w:r w:rsidR="00735D77">
        <w:rPr>
          <w:rFonts w:ascii="メイリオ" w:eastAsia="メイリオ" w:hAnsi="メイリオ" w:hint="eastAsia"/>
          <w:sz w:val="22"/>
        </w:rPr>
        <w:t>：</w:t>
      </w:r>
      <w:r w:rsidRPr="00716F2E">
        <w:rPr>
          <w:rFonts w:ascii="メイリオ" w:eastAsia="メイリオ" w:hAnsi="メイリオ" w:hint="eastAsia"/>
          <w:sz w:val="22"/>
        </w:rPr>
        <w:t>００</w:t>
      </w:r>
    </w:p>
    <w:p w14:paraId="5FAC8798" w14:textId="77777777" w:rsidR="00735D77" w:rsidRDefault="00735D77" w:rsidP="007B13FD">
      <w:pPr>
        <w:spacing w:line="280" w:lineRule="exact"/>
        <w:rPr>
          <w:rFonts w:ascii="メイリオ" w:eastAsia="メイリオ" w:hAnsi="メイリオ" w:cs="メイリオ"/>
          <w:b/>
          <w:bCs/>
          <w:sz w:val="22"/>
        </w:rPr>
      </w:pPr>
    </w:p>
    <w:p w14:paraId="5CE02803" w14:textId="28FCD360"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716F2E">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6E286B">
        <w:rPr>
          <w:rFonts w:ascii="メイリオ" w:eastAsia="メイリオ" w:hAnsi="メイリオ" w:cs="メイリオ" w:hint="eastAsia"/>
          <w:b/>
          <w:bCs/>
          <w:sz w:val="22"/>
        </w:rPr>
        <w:t>10</w:t>
      </w:r>
      <w:r w:rsidRPr="009C4977">
        <w:rPr>
          <w:rFonts w:ascii="メイリオ" w:eastAsia="メイリオ" w:hAnsi="メイリオ" w:cs="メイリオ" w:hint="eastAsia"/>
          <w:b/>
          <w:bCs/>
          <w:sz w:val="22"/>
        </w:rPr>
        <w:t>月</w:t>
      </w:r>
      <w:r w:rsidR="006E286B">
        <w:rPr>
          <w:rFonts w:ascii="メイリオ" w:eastAsia="メイリオ" w:hAnsi="メイリオ" w:cs="メイリオ" w:hint="eastAsia"/>
          <w:b/>
          <w:bCs/>
          <w:sz w:val="22"/>
        </w:rPr>
        <w:t>16</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6E286B">
        <w:rPr>
          <w:rFonts w:ascii="メイリオ" w:eastAsia="メイリオ" w:hAnsi="メイリオ" w:cs="メイリオ" w:hint="eastAsia"/>
          <w:b/>
          <w:bCs/>
          <w:kern w:val="0"/>
          <w:sz w:val="22"/>
        </w:rPr>
        <w:t>金</w:t>
      </w:r>
      <w:r w:rsidRPr="009C4977">
        <w:rPr>
          <w:rFonts w:ascii="メイリオ" w:eastAsia="メイリオ" w:hAnsi="メイリオ" w:cs="メイリオ" w:hint="eastAsia"/>
          <w:b/>
          <w:bCs/>
          <w:kern w:val="0"/>
          <w:sz w:val="22"/>
        </w:rPr>
        <w:t xml:space="preserve">） </w:t>
      </w:r>
      <w:r w:rsidR="00716F2E">
        <w:rPr>
          <w:rFonts w:ascii="メイリオ" w:eastAsia="メイリオ" w:hAnsi="メイリオ" w:cs="メイリオ" w:hint="eastAsia"/>
          <w:b/>
          <w:bCs/>
          <w:kern w:val="0"/>
          <w:sz w:val="22"/>
        </w:rPr>
        <w:t>13</w:t>
      </w:r>
      <w:r w:rsidRPr="009C4977">
        <w:rPr>
          <w:rFonts w:ascii="メイリオ" w:eastAsia="メイリオ" w:hAnsi="メイリオ" w:cs="メイリオ" w:hint="eastAsia"/>
          <w:b/>
          <w:bCs/>
          <w:kern w:val="0"/>
          <w:sz w:val="22"/>
        </w:rPr>
        <w:t>：</w:t>
      </w:r>
      <w:r w:rsidR="00716F2E">
        <w:rPr>
          <w:rFonts w:ascii="メイリオ" w:eastAsia="メイリオ" w:hAnsi="メイリオ" w:cs="メイリオ" w:hint="eastAsia"/>
          <w:b/>
          <w:bCs/>
          <w:kern w:val="0"/>
          <w:sz w:val="22"/>
        </w:rPr>
        <w:t>20</w:t>
      </w:r>
      <w:r w:rsidRPr="009C4977">
        <w:rPr>
          <w:rFonts w:ascii="メイリオ" w:eastAsia="メイリオ" w:hAnsi="メイリオ" w:cs="メイリオ" w:hint="eastAsia"/>
          <w:b/>
          <w:bCs/>
          <w:kern w:val="0"/>
          <w:sz w:val="22"/>
        </w:rPr>
        <w:t>～</w:t>
      </w:r>
      <w:r w:rsidR="00716F2E">
        <w:rPr>
          <w:rFonts w:ascii="メイリオ" w:eastAsia="メイリオ" w:hAnsi="メイリオ" w:cs="メイリオ" w:hint="eastAsia"/>
          <w:b/>
          <w:bCs/>
          <w:kern w:val="0"/>
          <w:sz w:val="22"/>
        </w:rPr>
        <w:t>17</w:t>
      </w:r>
      <w:r w:rsidRPr="009C4977">
        <w:rPr>
          <w:rFonts w:ascii="メイリオ" w:eastAsia="メイリオ" w:hAnsi="メイリオ" w:cs="メイリオ" w:hint="eastAsia"/>
          <w:b/>
          <w:bCs/>
          <w:kern w:val="0"/>
          <w:sz w:val="22"/>
        </w:rPr>
        <w:t>：</w:t>
      </w:r>
      <w:r w:rsidR="00716F2E">
        <w:rPr>
          <w:rFonts w:ascii="メイリオ" w:eastAsia="メイリオ" w:hAnsi="メイリオ" w:cs="メイリオ" w:hint="eastAsia"/>
          <w:b/>
          <w:bCs/>
          <w:kern w:val="0"/>
          <w:sz w:val="22"/>
        </w:rPr>
        <w:t>00</w:t>
      </w:r>
    </w:p>
    <w:p w14:paraId="1E6BF381" w14:textId="2AE93967" w:rsidR="00C20E8E" w:rsidRPr="009C4977"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11938711"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料：一人</w:t>
      </w:r>
      <w:r w:rsidR="00716F2E">
        <w:rPr>
          <w:rFonts w:ascii="メイリオ" w:eastAsia="メイリオ" w:hAnsi="メイリオ" w:hint="eastAsia"/>
          <w:b/>
          <w:sz w:val="22"/>
        </w:rPr>
        <w:t>5</w:t>
      </w:r>
      <w:r w:rsidRPr="009C4977">
        <w:rPr>
          <w:rFonts w:ascii="メイリオ" w:eastAsia="メイリオ" w:hAnsi="メイリオ" w:hint="eastAsia"/>
          <w:b/>
          <w:sz w:val="22"/>
        </w:rPr>
        <w:t>,</w:t>
      </w:r>
      <w:r w:rsidR="00716F2E">
        <w:rPr>
          <w:rFonts w:ascii="メイリオ" w:eastAsia="メイリオ" w:hAnsi="メイリオ" w:hint="eastAsia"/>
          <w:b/>
          <w:sz w:val="22"/>
        </w:rPr>
        <w:t>900</w:t>
      </w:r>
      <w:r w:rsidRPr="009C4977">
        <w:rPr>
          <w:rFonts w:ascii="メイリオ" w:eastAsia="メイリオ" w:hAnsi="メイリオ" w:hint="eastAsia"/>
          <w:b/>
          <w:sz w:val="22"/>
        </w:rPr>
        <w:t>円（関西広域連合外：一人</w:t>
      </w:r>
      <w:r w:rsidR="00716F2E">
        <w:rPr>
          <w:rFonts w:ascii="メイリオ" w:eastAsia="メイリオ" w:hAnsi="メイリオ" w:hint="eastAsia"/>
          <w:b/>
          <w:sz w:val="22"/>
        </w:rPr>
        <w:t>7</w:t>
      </w:r>
      <w:r w:rsidRPr="009C4977">
        <w:rPr>
          <w:rFonts w:ascii="メイリオ" w:eastAsia="メイリオ" w:hAnsi="メイリオ" w:hint="eastAsia"/>
          <w:b/>
          <w:sz w:val="22"/>
        </w:rPr>
        <w:t>,</w:t>
      </w:r>
      <w:r w:rsidR="00716F2E">
        <w:rPr>
          <w:rFonts w:ascii="メイリオ" w:eastAsia="メイリオ" w:hAnsi="メイリオ" w:hint="eastAsia"/>
          <w:b/>
          <w:sz w:val="22"/>
        </w:rPr>
        <w:t>700</w:t>
      </w:r>
      <w:r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56766839"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716F2E">
        <w:rPr>
          <w:rFonts w:ascii="メイリオ" w:eastAsia="メイリオ" w:hAnsi="メイリオ" w:cs="メイリオ" w:hint="eastAsia"/>
          <w:b/>
          <w:sz w:val="22"/>
        </w:rPr>
        <w:t>10</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6B04F0D6" w:rsidR="007A3C8B" w:rsidRPr="009C4977" w:rsidRDefault="007A3C8B" w:rsidP="00D4561B">
      <w:pPr>
        <w:spacing w:line="200" w:lineRule="exact"/>
        <w:rPr>
          <w:rFonts w:ascii="メイリオ" w:eastAsia="メイリオ" w:hAnsi="メイリオ"/>
          <w:sz w:val="20"/>
          <w:szCs w:val="20"/>
        </w:rPr>
      </w:pPr>
    </w:p>
    <w:p w14:paraId="749C6C96" w14:textId="431A9B10" w:rsidR="007B13FD" w:rsidRPr="009C4977"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◆申込締切：</w:t>
      </w:r>
      <w:r w:rsidRPr="009C4977">
        <w:rPr>
          <w:rFonts w:ascii="メイリオ" w:eastAsia="メイリオ" w:hAnsi="メイリオ" w:cs="メイリオ" w:hint="eastAsia"/>
          <w:b/>
          <w:bCs/>
          <w:sz w:val="22"/>
        </w:rPr>
        <w:t>令和</w:t>
      </w:r>
      <w:r w:rsidR="00716F2E">
        <w:rPr>
          <w:rFonts w:ascii="メイリオ" w:eastAsia="メイリオ" w:hAnsi="メイリオ" w:cs="メイリオ" w:hint="eastAsia"/>
          <w:b/>
          <w:bCs/>
          <w:sz w:val="22"/>
        </w:rPr>
        <w:t>8</w:t>
      </w:r>
      <w:r w:rsidRPr="009C4977">
        <w:rPr>
          <w:rFonts w:ascii="メイリオ" w:eastAsia="メイリオ" w:hAnsi="メイリオ" w:cs="メイリオ" w:hint="eastAsia"/>
          <w:b/>
          <w:bCs/>
          <w:sz w:val="22"/>
        </w:rPr>
        <w:t>年</w:t>
      </w:r>
      <w:r w:rsidR="006E286B">
        <w:rPr>
          <w:rFonts w:ascii="メイリオ" w:eastAsia="メイリオ" w:hAnsi="メイリオ" w:cs="メイリオ" w:hint="eastAsia"/>
          <w:b/>
          <w:bCs/>
          <w:sz w:val="22"/>
        </w:rPr>
        <w:t>10</w:t>
      </w:r>
      <w:r w:rsidRPr="009C4977">
        <w:rPr>
          <w:rFonts w:ascii="メイリオ" w:eastAsia="メイリオ" w:hAnsi="メイリオ" w:cs="メイリオ" w:hint="eastAsia"/>
          <w:b/>
          <w:bCs/>
          <w:sz w:val="22"/>
        </w:rPr>
        <w:t>月</w:t>
      </w:r>
      <w:r w:rsidR="00BB5CC7">
        <w:rPr>
          <w:rFonts w:ascii="メイリオ" w:eastAsia="メイリオ" w:hAnsi="メイリオ" w:cs="メイリオ" w:hint="eastAsia"/>
          <w:b/>
          <w:bCs/>
          <w:sz w:val="22"/>
        </w:rPr>
        <w:t>６</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BB5CC7">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w:t>
      </w:r>
    </w:p>
    <w:p w14:paraId="572FB961" w14:textId="63D31A74" w:rsidR="007B13FD" w:rsidRPr="009C4977" w:rsidRDefault="007B13FD" w:rsidP="00D4561B">
      <w:pPr>
        <w:spacing w:line="200" w:lineRule="exact"/>
        <w:rPr>
          <w:rFonts w:ascii="メイリオ" w:eastAsia="メイリオ" w:hAnsi="メイリオ"/>
          <w:bCs/>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16A41D7B" w14:textId="77777777" w:rsidR="00716F2E"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716F2E">
        <w:rPr>
          <w:rFonts w:ascii="メイリオ" w:eastAsia="メイリオ" w:hAnsi="メイリオ" w:hint="eastAsia"/>
          <w:b/>
          <w:sz w:val="22"/>
        </w:rPr>
        <w:t>金属表面処理</w:t>
      </w:r>
      <w:r w:rsidRPr="009C4977">
        <w:rPr>
          <w:rFonts w:ascii="メイリオ" w:eastAsia="メイリオ" w:hAnsi="メイリオ" w:hint="eastAsia"/>
          <w:b/>
          <w:sz w:val="22"/>
        </w:rPr>
        <w:t>研究部</w:t>
      </w:r>
    </w:p>
    <w:p w14:paraId="657B4035" w14:textId="3013663C" w:rsidR="00A162BC" w:rsidRPr="009C4977" w:rsidRDefault="00A162BC" w:rsidP="00716F2E">
      <w:pPr>
        <w:spacing w:line="280" w:lineRule="exact"/>
        <w:ind w:firstLineChars="600" w:firstLine="1320"/>
        <w:rPr>
          <w:rFonts w:ascii="メイリオ" w:eastAsia="メイリオ" w:hAnsi="メイリオ"/>
          <w:b/>
          <w:sz w:val="22"/>
        </w:rPr>
      </w:pPr>
      <w:r w:rsidRPr="009C4977">
        <w:rPr>
          <w:rFonts w:ascii="メイリオ" w:eastAsia="メイリオ" w:hAnsi="メイリオ" w:hint="eastAsia"/>
          <w:b/>
          <w:sz w:val="22"/>
        </w:rPr>
        <w:t>（</w:t>
      </w:r>
      <w:r w:rsidR="00716F2E">
        <w:rPr>
          <w:rFonts w:ascii="メイリオ" w:eastAsia="メイリオ" w:hAnsi="メイリオ" w:hint="eastAsia"/>
          <w:b/>
          <w:sz w:val="22"/>
        </w:rPr>
        <w:t>左藤、岩田、佐谷</w:t>
      </w:r>
      <w:r w:rsidRPr="009C4977">
        <w:rPr>
          <w:rFonts w:ascii="メイリオ" w:eastAsia="メイリオ" w:hAnsi="メイリオ" w:hint="eastAsia"/>
          <w:b/>
          <w:sz w:val="22"/>
        </w:rPr>
        <w:t>）</w:t>
      </w:r>
    </w:p>
    <w:p w14:paraId="445B2FBC" w14:textId="77777777" w:rsidR="00A162BC" w:rsidRPr="009C4977"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A9F3DD3" w14:textId="77777777" w:rsidR="00A24061" w:rsidRDefault="00A24061" w:rsidP="00A162BC">
      <w:pPr>
        <w:spacing w:line="280" w:lineRule="exact"/>
        <w:rPr>
          <w:rFonts w:ascii="メイリオ" w:eastAsia="メイリオ" w:hAnsi="メイリオ"/>
          <w:b/>
          <w:sz w:val="22"/>
        </w:rPr>
      </w:pPr>
    </w:p>
    <w:p w14:paraId="68602878" w14:textId="7C9E93F6"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6"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30643451" w14:textId="3F14B227" w:rsidR="0018430B" w:rsidRPr="003B3827" w:rsidRDefault="00B20249" w:rsidP="00B20249">
            <w:pPr>
              <w:jc w:val="left"/>
              <w:rPr>
                <w:rFonts w:ascii="ＭＳ Ｐ明朝" w:eastAsia="ＭＳ Ｐ明朝" w:hAnsi="ＭＳ Ｐ明朝"/>
                <w:szCs w:val="21"/>
              </w:rPr>
            </w:pPr>
            <w:r w:rsidRPr="00B20249">
              <w:rPr>
                <w:rFonts w:ascii="ＭＳ Ｐ明朝" w:eastAsia="ＭＳ Ｐ明朝" w:hAnsi="ＭＳ Ｐ明朝"/>
                <w:szCs w:val="21"/>
              </w:rPr>
              <w:t>腐食の基礎</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6621B1F2" w:rsidR="0018430B" w:rsidRPr="003B3827" w:rsidRDefault="00B20249" w:rsidP="00C87640">
            <w:pPr>
              <w:ind w:firstLineChars="100" w:firstLine="210"/>
              <w:rPr>
                <w:rFonts w:ascii="ＭＳ Ｐ明朝" w:eastAsia="ＭＳ Ｐ明朝" w:hAnsi="ＭＳ Ｐ明朝"/>
                <w:szCs w:val="21"/>
              </w:rPr>
            </w:pPr>
            <w:r w:rsidRPr="00B20249">
              <w:rPr>
                <w:rFonts w:ascii="ＭＳ Ｐ明朝" w:eastAsia="ＭＳ Ｐ明朝" w:hAnsi="ＭＳ Ｐ明朝"/>
                <w:szCs w:val="21"/>
              </w:rPr>
              <w:t>令和８年10月16日</w:t>
            </w:r>
          </w:p>
        </w:tc>
        <w:tc>
          <w:tcPr>
            <w:tcW w:w="3810" w:type="dxa"/>
            <w:tcBorders>
              <w:left w:val="single" w:sz="8" w:space="0" w:color="auto"/>
              <w:bottom w:val="single" w:sz="4" w:space="0" w:color="000000"/>
              <w:right w:val="single" w:sz="12" w:space="0" w:color="auto"/>
            </w:tcBorders>
            <w:vAlign w:val="center"/>
          </w:tcPr>
          <w:p w14:paraId="5CD40532" w14:textId="36DC8FD1" w:rsidR="0018430B" w:rsidRPr="003B3827" w:rsidRDefault="00B20249" w:rsidP="00B20249">
            <w:pPr>
              <w:ind w:firstLineChars="100" w:firstLine="210"/>
              <w:jc w:val="left"/>
              <w:rPr>
                <w:rFonts w:ascii="ＭＳ Ｐ明朝" w:eastAsia="ＭＳ Ｐ明朝" w:hAnsi="ＭＳ Ｐ明朝"/>
                <w:szCs w:val="21"/>
              </w:rPr>
            </w:pPr>
            <w:r w:rsidRPr="00B20249">
              <w:rPr>
                <w:rFonts w:ascii="ＭＳ Ｐ明朝" w:eastAsia="ＭＳ Ｐ明朝" w:hAnsi="ＭＳ Ｐ明朝"/>
                <w:szCs w:val="21"/>
              </w:rPr>
              <w:t>13：20～17：00</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proofErr w:type="spellStart"/>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roofErr w:type="spellEnd"/>
      <w:r w:rsidRPr="003B3827">
        <w:rPr>
          <w:rFonts w:ascii="ＭＳ ゴシック" w:eastAsia="ＭＳ ゴシック" w:hAnsi="ＭＳ ゴシック" w:cs="ＭＳ ゴシック" w:hint="eastAsia"/>
          <w:sz w:val="18"/>
          <w:szCs w:val="18"/>
        </w:rPr>
        <w:t>】</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7"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319C" w14:textId="77777777" w:rsidR="009A23DD" w:rsidRDefault="009A23DD" w:rsidP="004D3D89">
      <w:r>
        <w:separator/>
      </w:r>
    </w:p>
  </w:endnote>
  <w:endnote w:type="continuationSeparator" w:id="0">
    <w:p w14:paraId="2FA4E975" w14:textId="77777777" w:rsidR="009A23DD" w:rsidRDefault="009A23DD"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B079" w14:textId="77777777" w:rsidR="009A23DD" w:rsidRDefault="009A23DD" w:rsidP="004D3D89">
      <w:r>
        <w:separator/>
      </w:r>
    </w:p>
  </w:footnote>
  <w:footnote w:type="continuationSeparator" w:id="0">
    <w:p w14:paraId="18664330" w14:textId="77777777" w:rsidR="009A23DD" w:rsidRDefault="009A23DD"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241CE"/>
    <w:rsid w:val="0003390B"/>
    <w:rsid w:val="00046218"/>
    <w:rsid w:val="00047E47"/>
    <w:rsid w:val="00054383"/>
    <w:rsid w:val="0006202E"/>
    <w:rsid w:val="0006651A"/>
    <w:rsid w:val="00086AEC"/>
    <w:rsid w:val="000A23EF"/>
    <w:rsid w:val="0011671D"/>
    <w:rsid w:val="00152D9B"/>
    <w:rsid w:val="0015443C"/>
    <w:rsid w:val="001557EE"/>
    <w:rsid w:val="0018430B"/>
    <w:rsid w:val="001A3D7B"/>
    <w:rsid w:val="001A3F3A"/>
    <w:rsid w:val="001D30B1"/>
    <w:rsid w:val="00231B7F"/>
    <w:rsid w:val="00247F03"/>
    <w:rsid w:val="002503B6"/>
    <w:rsid w:val="00262482"/>
    <w:rsid w:val="00271B0F"/>
    <w:rsid w:val="002C6FBA"/>
    <w:rsid w:val="002F719F"/>
    <w:rsid w:val="003130B5"/>
    <w:rsid w:val="003473E5"/>
    <w:rsid w:val="0035345A"/>
    <w:rsid w:val="00357E8B"/>
    <w:rsid w:val="00376BA8"/>
    <w:rsid w:val="003A18B1"/>
    <w:rsid w:val="003A21C7"/>
    <w:rsid w:val="003C0877"/>
    <w:rsid w:val="003C219D"/>
    <w:rsid w:val="003C3B44"/>
    <w:rsid w:val="003E1343"/>
    <w:rsid w:val="004050F7"/>
    <w:rsid w:val="004122D6"/>
    <w:rsid w:val="004174F5"/>
    <w:rsid w:val="0042089F"/>
    <w:rsid w:val="00476AD9"/>
    <w:rsid w:val="004D3D89"/>
    <w:rsid w:val="004F22BD"/>
    <w:rsid w:val="00524397"/>
    <w:rsid w:val="00525C1D"/>
    <w:rsid w:val="00530619"/>
    <w:rsid w:val="005A1666"/>
    <w:rsid w:val="005B660C"/>
    <w:rsid w:val="005D3F2B"/>
    <w:rsid w:val="005E1F6C"/>
    <w:rsid w:val="005F364E"/>
    <w:rsid w:val="00602A37"/>
    <w:rsid w:val="006050BF"/>
    <w:rsid w:val="0063174A"/>
    <w:rsid w:val="00660F4A"/>
    <w:rsid w:val="00666085"/>
    <w:rsid w:val="00677A35"/>
    <w:rsid w:val="00687438"/>
    <w:rsid w:val="006E286B"/>
    <w:rsid w:val="00716F2E"/>
    <w:rsid w:val="00722138"/>
    <w:rsid w:val="00725231"/>
    <w:rsid w:val="0072675C"/>
    <w:rsid w:val="0073101A"/>
    <w:rsid w:val="00735D77"/>
    <w:rsid w:val="007372C2"/>
    <w:rsid w:val="007456B7"/>
    <w:rsid w:val="00776648"/>
    <w:rsid w:val="0078065F"/>
    <w:rsid w:val="007A3C8B"/>
    <w:rsid w:val="007A5679"/>
    <w:rsid w:val="007B13FD"/>
    <w:rsid w:val="007C0FCA"/>
    <w:rsid w:val="007D71CF"/>
    <w:rsid w:val="007E516D"/>
    <w:rsid w:val="007F7A47"/>
    <w:rsid w:val="0080040C"/>
    <w:rsid w:val="00820B8A"/>
    <w:rsid w:val="00865F33"/>
    <w:rsid w:val="008813FF"/>
    <w:rsid w:val="0088424E"/>
    <w:rsid w:val="00895BCE"/>
    <w:rsid w:val="008B24CD"/>
    <w:rsid w:val="0090531C"/>
    <w:rsid w:val="009A23DD"/>
    <w:rsid w:val="009A40C5"/>
    <w:rsid w:val="009C049C"/>
    <w:rsid w:val="009C4977"/>
    <w:rsid w:val="009F4424"/>
    <w:rsid w:val="00A02ED0"/>
    <w:rsid w:val="00A162BC"/>
    <w:rsid w:val="00A24061"/>
    <w:rsid w:val="00A30051"/>
    <w:rsid w:val="00A40975"/>
    <w:rsid w:val="00A443F6"/>
    <w:rsid w:val="00A9208C"/>
    <w:rsid w:val="00AB399B"/>
    <w:rsid w:val="00AD5BAB"/>
    <w:rsid w:val="00AD6874"/>
    <w:rsid w:val="00B00B95"/>
    <w:rsid w:val="00B07291"/>
    <w:rsid w:val="00B0787E"/>
    <w:rsid w:val="00B20249"/>
    <w:rsid w:val="00B2380E"/>
    <w:rsid w:val="00B32B78"/>
    <w:rsid w:val="00B86F85"/>
    <w:rsid w:val="00B92D06"/>
    <w:rsid w:val="00BB4A70"/>
    <w:rsid w:val="00BB5CC7"/>
    <w:rsid w:val="00BC6102"/>
    <w:rsid w:val="00BD0449"/>
    <w:rsid w:val="00BF3C08"/>
    <w:rsid w:val="00C15144"/>
    <w:rsid w:val="00C20E8E"/>
    <w:rsid w:val="00C21C01"/>
    <w:rsid w:val="00C62DE0"/>
    <w:rsid w:val="00C84911"/>
    <w:rsid w:val="00CB09A2"/>
    <w:rsid w:val="00CC0C78"/>
    <w:rsid w:val="00CC7CB3"/>
    <w:rsid w:val="00CF7E12"/>
    <w:rsid w:val="00D20B66"/>
    <w:rsid w:val="00D2315F"/>
    <w:rsid w:val="00D40D73"/>
    <w:rsid w:val="00D433AA"/>
    <w:rsid w:val="00D4561B"/>
    <w:rsid w:val="00D51997"/>
    <w:rsid w:val="00D762D7"/>
    <w:rsid w:val="00DD7877"/>
    <w:rsid w:val="00DF456C"/>
    <w:rsid w:val="00E070C6"/>
    <w:rsid w:val="00E437EE"/>
    <w:rsid w:val="00E771FC"/>
    <w:rsid w:val="00E8657C"/>
    <w:rsid w:val="00E92418"/>
    <w:rsid w:val="00E97C61"/>
    <w:rsid w:val="00EA33AD"/>
    <w:rsid w:val="00EA4AC9"/>
    <w:rsid w:val="00EC58C6"/>
    <w:rsid w:val="00F024B2"/>
    <w:rsid w:val="00F7308D"/>
    <w:rsid w:val="00F87C31"/>
    <w:rsid w:val="00F95F44"/>
    <w:rsid w:val="00FA52A9"/>
    <w:rsid w:val="00FA739D"/>
    <w:rsid w:val="00FC0D20"/>
    <w:rsid w:val="00FD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 w:type="character" w:styleId="af">
    <w:name w:val="annotation reference"/>
    <w:basedOn w:val="a0"/>
    <w:uiPriority w:val="99"/>
    <w:semiHidden/>
    <w:unhideWhenUsed/>
    <w:rsid w:val="007372C2"/>
    <w:rPr>
      <w:sz w:val="18"/>
      <w:szCs w:val="18"/>
    </w:rPr>
  </w:style>
  <w:style w:type="paragraph" w:styleId="af0">
    <w:name w:val="annotation text"/>
    <w:basedOn w:val="a"/>
    <w:link w:val="af1"/>
    <w:uiPriority w:val="99"/>
    <w:unhideWhenUsed/>
    <w:rsid w:val="007372C2"/>
    <w:pPr>
      <w:jc w:val="left"/>
    </w:pPr>
  </w:style>
  <w:style w:type="character" w:customStyle="1" w:styleId="af1">
    <w:name w:val="コメント文字列 (文字)"/>
    <w:basedOn w:val="a0"/>
    <w:link w:val="af0"/>
    <w:uiPriority w:val="99"/>
    <w:rsid w:val="007372C2"/>
  </w:style>
  <w:style w:type="paragraph" w:styleId="af2">
    <w:name w:val="annotation subject"/>
    <w:basedOn w:val="af0"/>
    <w:next w:val="af0"/>
    <w:link w:val="af3"/>
    <w:uiPriority w:val="99"/>
    <w:semiHidden/>
    <w:unhideWhenUsed/>
    <w:rsid w:val="007372C2"/>
    <w:rPr>
      <w:b/>
      <w:bCs/>
    </w:rPr>
  </w:style>
  <w:style w:type="character" w:customStyle="1" w:styleId="af3">
    <w:name w:val="コメント内容 (文字)"/>
    <w:basedOn w:val="af1"/>
    <w:link w:val="af2"/>
    <w:uiPriority w:val="99"/>
    <w:semiHidden/>
    <w:rsid w:val="00737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5</cp:revision>
  <cp:lastPrinted>2025-04-23T07:07:00Z</cp:lastPrinted>
  <dcterms:created xsi:type="dcterms:W3CDTF">2026-06-29T00:23:00Z</dcterms:created>
  <dcterms:modified xsi:type="dcterms:W3CDTF">2026-07-15T00:24:00Z</dcterms:modified>
</cp:coreProperties>
</file>